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62" w:tblpY="550"/>
        <w:tblOverlap w:val="never"/>
        <w:tblW w:w="10500" w:type="dxa"/>
        <w:tblLayout w:type="fixed"/>
        <w:tblLook w:val="04A0" w:firstRow="1" w:lastRow="0" w:firstColumn="1" w:lastColumn="0" w:noHBand="0" w:noVBand="1"/>
      </w:tblPr>
      <w:tblGrid>
        <w:gridCol w:w="615"/>
        <w:gridCol w:w="1152"/>
        <w:gridCol w:w="2017"/>
        <w:gridCol w:w="2168"/>
        <w:gridCol w:w="1515"/>
        <w:gridCol w:w="1100"/>
        <w:gridCol w:w="1933"/>
      </w:tblGrid>
      <w:tr w:rsidR="00EA41EE" w14:paraId="14A383AB" w14:textId="77777777" w:rsidTr="00C236CD">
        <w:trPr>
          <w:trHeight w:val="1140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169E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 w:bidi="ar"/>
              </w:rPr>
              <w:t>常德市国有企业退休人员社会化管理补助资金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 w:bidi="ar"/>
              </w:rPr>
              <w:br/>
              <w:t>转移支付区域（项目）绩效目标自评</w:t>
            </w:r>
          </w:p>
        </w:tc>
      </w:tr>
      <w:tr w:rsidR="00EA41EE" w14:paraId="530BBF36" w14:textId="77777777" w:rsidTr="00C236CD">
        <w:trPr>
          <w:trHeight w:val="420"/>
        </w:trPr>
        <w:tc>
          <w:tcPr>
            <w:tcW w:w="105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FFEF50C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2"/>
                <w:lang w:bidi="ar"/>
              </w:rPr>
              <w:t>（2023年度）</w:t>
            </w:r>
          </w:p>
        </w:tc>
      </w:tr>
      <w:tr w:rsidR="00EA41EE" w14:paraId="6CF78BA3" w14:textId="77777777" w:rsidTr="00C236CD">
        <w:trPr>
          <w:trHeight w:val="520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367B7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转移支付（项目）名称</w:t>
            </w:r>
          </w:p>
        </w:tc>
        <w:tc>
          <w:tcPr>
            <w:tcW w:w="8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E9CF0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国有企业退休人员社会化管理补助资金</w:t>
            </w:r>
          </w:p>
        </w:tc>
      </w:tr>
      <w:tr w:rsidR="00EA41EE" w14:paraId="1125F002" w14:textId="77777777" w:rsidTr="00C236CD">
        <w:trPr>
          <w:trHeight w:val="480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4CE25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中央主管部门</w:t>
            </w:r>
          </w:p>
        </w:tc>
        <w:tc>
          <w:tcPr>
            <w:tcW w:w="8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54ADF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财政部、国资委</w:t>
            </w:r>
          </w:p>
        </w:tc>
      </w:tr>
      <w:tr w:rsidR="00EA41EE" w14:paraId="6E411F33" w14:textId="77777777" w:rsidTr="00C236CD">
        <w:trPr>
          <w:trHeight w:val="600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52988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73812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湖南省国资委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EF982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资金使用单位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6CA71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区县（市）所属街道、社区</w:t>
            </w:r>
          </w:p>
        </w:tc>
      </w:tr>
      <w:tr w:rsidR="00EA41EE" w14:paraId="681CEF06" w14:textId="77777777" w:rsidTr="00C236CD">
        <w:trPr>
          <w:trHeight w:val="500"/>
        </w:trPr>
        <w:tc>
          <w:tcPr>
            <w:tcW w:w="1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D2AD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资金情况</w:t>
            </w: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（万元）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D0719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61229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全年预算数（A）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3A50E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全年执行数（B）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FF529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预算执行率（B/A)</w:t>
            </w:r>
          </w:p>
        </w:tc>
      </w:tr>
      <w:tr w:rsidR="00EA41EE" w14:paraId="5C095F3C" w14:textId="77777777" w:rsidTr="00C236CD">
        <w:trPr>
          <w:trHeight w:val="440"/>
        </w:trPr>
        <w:tc>
          <w:tcPr>
            <w:tcW w:w="1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9DCF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4E5DD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年度资金总额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33D0E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447.33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A1FE5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447.33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67DEB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EA41EE" w14:paraId="5037F01E" w14:textId="77777777" w:rsidTr="00C236CD">
        <w:trPr>
          <w:trHeight w:val="500"/>
        </w:trPr>
        <w:tc>
          <w:tcPr>
            <w:tcW w:w="1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69D8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476A2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其中：中央财政资金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805BC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361.972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0D1D1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361.972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E1491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EA41EE" w14:paraId="111B63AE" w14:textId="77777777" w:rsidTr="00C236CD">
        <w:trPr>
          <w:trHeight w:val="500"/>
        </w:trPr>
        <w:tc>
          <w:tcPr>
            <w:tcW w:w="1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890A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D0BD0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地方资金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B19D5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85.358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AD019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85.358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E5979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EA41EE" w14:paraId="03F31600" w14:textId="77777777" w:rsidTr="00C236CD">
        <w:trPr>
          <w:trHeight w:val="540"/>
        </w:trPr>
        <w:tc>
          <w:tcPr>
            <w:tcW w:w="1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D344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4B55D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其他资金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E8C92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3AA6F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E45A8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1EE" w14:paraId="56107C88" w14:textId="77777777" w:rsidTr="00C236CD">
        <w:trPr>
          <w:trHeight w:val="54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BAEB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总体目标完成情况</w:t>
            </w:r>
          </w:p>
        </w:tc>
        <w:tc>
          <w:tcPr>
            <w:tcW w:w="5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296B2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总体目标</w:t>
            </w:r>
          </w:p>
        </w:tc>
        <w:tc>
          <w:tcPr>
            <w:tcW w:w="4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C15E3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全年实际完成情况</w:t>
            </w:r>
          </w:p>
        </w:tc>
      </w:tr>
      <w:tr w:rsidR="00EA41EE" w14:paraId="72857EB9" w14:textId="77777777" w:rsidTr="00C236CD">
        <w:trPr>
          <w:trHeight w:val="188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49CB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C92A" w14:textId="77777777" w:rsidR="00EA41EE" w:rsidRDefault="00EA41EE" w:rsidP="00C236CD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1.国有企业已退休人员管理服务工作与原企业分离。</w:t>
            </w: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2.国有企业不承担移交后的退休人员社会化管理服务费用。</w:t>
            </w: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3.国有企业新办理退休人员管理服务工作与原企业分离。</w:t>
            </w:r>
          </w:p>
        </w:tc>
        <w:tc>
          <w:tcPr>
            <w:tcW w:w="4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10A0" w14:textId="77777777" w:rsidR="00EA41EE" w:rsidRDefault="00EA41EE" w:rsidP="00C236CD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1.根据湘财企〔2020〕20号文的有关要求，常德市已于2021年底前全面完成国有企业已退休人员管理服务工作移交工作。</w:t>
            </w: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2.目前在常央、省企退休人员社会化管理服务费用已不再由国有企业负担。</w:t>
            </w: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3.新办理退休人员管理服务工作由各县市区政府提供，实现与原企业分离。</w:t>
            </w:r>
          </w:p>
        </w:tc>
      </w:tr>
      <w:tr w:rsidR="00EA41EE" w14:paraId="7B184765" w14:textId="77777777" w:rsidTr="00C236CD">
        <w:trPr>
          <w:trHeight w:val="60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65B6CAF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2826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22AF2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6A8A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2E2A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C8AA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全年实际完成值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FF92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未完成原因和             改进措施</w:t>
            </w:r>
          </w:p>
        </w:tc>
      </w:tr>
      <w:tr w:rsidR="00EA41EE" w14:paraId="7B7F1ECB" w14:textId="77777777" w:rsidTr="00C236CD">
        <w:trPr>
          <w:trHeight w:val="32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D77F935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0487C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9BFB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CB58" w14:textId="77777777" w:rsidR="00EA41EE" w:rsidRDefault="00EA41EE" w:rsidP="00C236CD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国有企业已退休人员管理服务工作与原企业分离的比例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2BCAB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D3D2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7081E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1EE" w14:paraId="3B191107" w14:textId="77777777" w:rsidTr="00C236CD">
        <w:trPr>
          <w:trHeight w:val="312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6CD3EEA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389E0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1B50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83BD" w14:textId="77777777" w:rsidR="00EA41EE" w:rsidRDefault="00EA41EE" w:rsidP="00C236CD">
            <w:pPr>
              <w:jc w:val="left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39B91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BC1B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414A6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1EE" w14:paraId="03CD5707" w14:textId="77777777" w:rsidTr="00C236CD">
        <w:trPr>
          <w:trHeight w:val="32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BAF0286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0A560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0D6B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AEE4" w14:textId="77777777" w:rsidR="00EA41EE" w:rsidRDefault="00EA41EE" w:rsidP="00C236CD">
            <w:pPr>
              <w:jc w:val="left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245C1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F0A6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F13F4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1EE" w14:paraId="218F5219" w14:textId="77777777" w:rsidTr="00C236CD">
        <w:trPr>
          <w:trHeight w:val="40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79063C8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F15B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81A15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725E" w14:textId="77777777" w:rsidR="00EA41EE" w:rsidRDefault="00EA41EE" w:rsidP="00C236CD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国有企业不承担移交后的退休人员社会化管理服务费用的</w:t>
            </w:r>
            <w:proofErr w:type="gramStart"/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比列</w:t>
            </w:r>
            <w:proofErr w:type="gramEnd"/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958B7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32C8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1F561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1EE" w14:paraId="4215D940" w14:textId="77777777" w:rsidTr="00C236CD">
        <w:trPr>
          <w:trHeight w:val="4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24D43FB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9ED2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A9F53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2677" w14:textId="77777777" w:rsidR="00EA41EE" w:rsidRDefault="00EA41EE" w:rsidP="00C236CD">
            <w:pPr>
              <w:jc w:val="left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391F9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E946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93152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1EE" w14:paraId="769FE0C1" w14:textId="77777777" w:rsidTr="00C236CD">
        <w:trPr>
          <w:trHeight w:val="3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B3C4A82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4A66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9F77C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0E03" w14:textId="77777777" w:rsidR="00EA41EE" w:rsidRDefault="00EA41EE" w:rsidP="00C236CD">
            <w:pPr>
              <w:jc w:val="left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E6B3F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27C7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3D99B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1EE" w14:paraId="3A16868D" w14:textId="77777777" w:rsidTr="00C236CD">
        <w:trPr>
          <w:trHeight w:val="40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E7E36F5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561A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72274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企业满意度指标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6B20" w14:textId="77777777" w:rsidR="00EA41EE" w:rsidRDefault="00EA41EE" w:rsidP="00C236CD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移交企业的综合满意程度，                 企业满意度=问卷调查平均得分/总分×100%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759D5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≥85%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047D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95%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F0D85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1EE" w14:paraId="68C413AD" w14:textId="77777777" w:rsidTr="00C236CD">
        <w:trPr>
          <w:trHeight w:val="40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D34A3E5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4569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38FFB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6AEB" w14:textId="77777777" w:rsidR="00EA41EE" w:rsidRDefault="00EA41EE" w:rsidP="00C236CD">
            <w:pPr>
              <w:jc w:val="left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DB84C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306C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27FF8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1EE" w14:paraId="5DB60E0F" w14:textId="77777777" w:rsidTr="00C236CD">
        <w:trPr>
          <w:trHeight w:val="5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533B1BC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43A0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D3229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0B10" w14:textId="77777777" w:rsidR="00EA41EE" w:rsidRDefault="00EA41EE" w:rsidP="00C236CD">
            <w:pPr>
              <w:jc w:val="left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7392E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87C8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AD6FA" w14:textId="77777777" w:rsidR="00EA41EE" w:rsidRDefault="00EA41EE" w:rsidP="00C236CD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1EE" w14:paraId="4D180B47" w14:textId="77777777" w:rsidTr="00C236CD">
        <w:trPr>
          <w:trHeight w:val="7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3C1A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说明</w:t>
            </w:r>
          </w:p>
        </w:tc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C8571" w14:textId="77777777" w:rsidR="00EA41EE" w:rsidRDefault="00EA41EE" w:rsidP="00C236CD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EA41EE" w14:paraId="6E578C35" w14:textId="77777777" w:rsidTr="00C236CD">
        <w:trPr>
          <w:trHeight w:val="1047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58AB8" w14:textId="77777777" w:rsidR="00EA41EE" w:rsidRDefault="00EA41EE" w:rsidP="00C236CD">
            <w:pPr>
              <w:widowControl/>
              <w:spacing w:line="300" w:lineRule="exact"/>
              <w:jc w:val="left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注：企业满意度计算方式为各资金使用单位分别按照80%（含）-100%、60%（含）-80%、0%-60%合理填写实际完成值，然后按照资金额度加权平均值。</w:t>
            </w:r>
          </w:p>
        </w:tc>
      </w:tr>
    </w:tbl>
    <w:p w14:paraId="067C5C2D" w14:textId="77777777" w:rsidR="00EA41EE" w:rsidRPr="00EA41EE" w:rsidRDefault="00EA41EE"/>
    <w:sectPr w:rsidR="00EA41EE" w:rsidRPr="00EA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宋体">
    <w:altName w:val="方正书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revisionView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EE"/>
    <w:rsid w:val="00C81061"/>
    <w:rsid w:val="00E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6D38"/>
  <w15:chartTrackingRefBased/>
  <w15:docId w15:val="{2705DEBA-559C-47E1-BDEA-D34CCBC8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1E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41E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1E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1E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1E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1E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1E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1E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1E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1E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1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1E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1E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1E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1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A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1E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A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1E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A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1E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A41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A41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41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2024-04-03T09:23:00Z</dcterms:created>
  <dcterms:modified xsi:type="dcterms:W3CDTF">2024-04-03T09:23:00Z</dcterms:modified>
</cp:coreProperties>
</file>