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2023年市国资系统工勤技能岗位考核合格人员名册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8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0"/>
        <w:gridCol w:w="2062"/>
        <w:gridCol w:w="3429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报考等级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原事业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eastAsia="zh-CN"/>
              </w:rPr>
              <w:t>身份单位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黄  胜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常德市讯华城建开发有限公司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杨连清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常德市讯华城建开发有限公司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胡勇斌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常德市讯华城建开发有限公司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钦  波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常德市华达建设总公司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张泗萍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常德市房地产经营公司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黄启贵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常德市市政建设总公司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胡光辉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（二级）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常德市路桥建设集团有限公司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蒋政平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高级工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（三级）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常德市经济适用住房开发中心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喻园明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高级工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（三级）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常德市房地产经营公司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合格</w:t>
            </w:r>
          </w:p>
        </w:tc>
      </w:tr>
    </w:tbl>
    <w:p>
      <w:pPr>
        <w:widowControl/>
        <w:adjustRightInd w:val="0"/>
        <w:snapToGrid w:val="0"/>
        <w:spacing w:line="520" w:lineRule="exact"/>
        <w:rPr>
          <w:rFonts w:hint="eastAsia" w:cs="宋体" w:asciiTheme="minorEastAsia" w:hAnsiTheme="minorEastAsia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303301"/>
    <w:rsid w:val="1BF473B5"/>
    <w:rsid w:val="1FFF7D79"/>
    <w:rsid w:val="2CF67AE4"/>
    <w:rsid w:val="307F6241"/>
    <w:rsid w:val="37CEB163"/>
    <w:rsid w:val="3CCB724A"/>
    <w:rsid w:val="3FB7745B"/>
    <w:rsid w:val="5BDF460E"/>
    <w:rsid w:val="9EFFE6A8"/>
    <w:rsid w:val="E7F2F681"/>
    <w:rsid w:val="EB772584"/>
    <w:rsid w:val="EF7F182F"/>
    <w:rsid w:val="F2AF31EC"/>
    <w:rsid w:val="FDA7EE66"/>
    <w:rsid w:val="FFBBF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left="4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27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2021-10-02T08:34:00Z</dcterms:created>
  <dc:creator>Administrator</dc:creator>
  <cp:lastModifiedBy>greatwall</cp:lastModifiedBy>
  <cp:lastPrinted>2023-08-24T17:31:00Z</cp:lastPrinted>
  <dcterms:modified xsi:type="dcterms:W3CDTF">2023-08-28T09:46:56Z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BF6F890021CDC7C890FCEB648187702F</vt:lpwstr>
  </property>
</Properties>
</file>